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36CFA" w14:textId="6FC971E2" w:rsidR="002528EC" w:rsidRDefault="002528EC" w:rsidP="002528EC">
      <w:pPr>
        <w:pStyle w:val="Corpo"/>
        <w:spacing w:line="300" w:lineRule="auto"/>
        <w:ind w:firstLine="283"/>
        <w:jc w:val="center"/>
        <w:rPr>
          <w:rFonts w:ascii="Optima" w:hAnsi="Optima"/>
          <w:b/>
          <w:bCs/>
          <w:sz w:val="24"/>
          <w:szCs w:val="24"/>
        </w:rPr>
      </w:pPr>
      <w:r w:rsidRPr="002528EC">
        <w:rPr>
          <w:rFonts w:ascii="Optima" w:hAnsi="Optima"/>
          <w:b/>
          <w:bCs/>
          <w:sz w:val="24"/>
          <w:szCs w:val="24"/>
        </w:rPr>
        <w:t xml:space="preserve">Riflessione pronunciata da don Giuseppe </w:t>
      </w:r>
      <w:proofErr w:type="spellStart"/>
      <w:r w:rsidRPr="002528EC">
        <w:rPr>
          <w:rFonts w:ascii="Optima" w:hAnsi="Optima"/>
          <w:b/>
          <w:bCs/>
          <w:sz w:val="24"/>
          <w:szCs w:val="24"/>
        </w:rPr>
        <w:t>Cumbo</w:t>
      </w:r>
      <w:proofErr w:type="spellEnd"/>
      <w:r w:rsidRPr="002528EC">
        <w:rPr>
          <w:rFonts w:ascii="Optima" w:hAnsi="Optima"/>
          <w:b/>
          <w:bCs/>
          <w:sz w:val="24"/>
          <w:szCs w:val="24"/>
        </w:rPr>
        <w:t>, Vicario generale dell’Arcidiocesi di Agrigento</w:t>
      </w:r>
    </w:p>
    <w:p w14:paraId="5DBAA1B6" w14:textId="77777777" w:rsidR="002528EC" w:rsidRDefault="002528EC" w:rsidP="002528EC">
      <w:pPr>
        <w:pStyle w:val="Corpo"/>
        <w:spacing w:line="300" w:lineRule="auto"/>
        <w:ind w:firstLine="283"/>
        <w:jc w:val="center"/>
        <w:rPr>
          <w:rFonts w:ascii="Optima" w:hAnsi="Optima"/>
          <w:b/>
          <w:bCs/>
          <w:sz w:val="24"/>
          <w:szCs w:val="24"/>
        </w:rPr>
      </w:pPr>
      <w:r w:rsidRPr="002528EC">
        <w:rPr>
          <w:rFonts w:ascii="Optima" w:hAnsi="Optima"/>
          <w:b/>
          <w:bCs/>
          <w:sz w:val="24"/>
          <w:szCs w:val="24"/>
        </w:rPr>
        <w:t xml:space="preserve">al “Parco Livatino” (Contrada </w:t>
      </w:r>
      <w:proofErr w:type="spellStart"/>
      <w:r w:rsidRPr="002528EC">
        <w:rPr>
          <w:rFonts w:ascii="Optima" w:hAnsi="Optima"/>
          <w:b/>
          <w:bCs/>
          <w:sz w:val="24"/>
          <w:szCs w:val="24"/>
        </w:rPr>
        <w:t>Gasena</w:t>
      </w:r>
      <w:proofErr w:type="spellEnd"/>
      <w:r w:rsidRPr="002528EC">
        <w:rPr>
          <w:rFonts w:ascii="Optima" w:hAnsi="Optima"/>
          <w:b/>
          <w:bCs/>
          <w:sz w:val="24"/>
          <w:szCs w:val="24"/>
        </w:rPr>
        <w:t xml:space="preserve">) </w:t>
      </w:r>
    </w:p>
    <w:p w14:paraId="3AC0D968" w14:textId="39C88C49" w:rsidR="002528EC" w:rsidRPr="002528EC" w:rsidRDefault="002528EC" w:rsidP="002528EC">
      <w:pPr>
        <w:pStyle w:val="Corpo"/>
        <w:spacing w:line="300" w:lineRule="auto"/>
        <w:ind w:firstLine="283"/>
        <w:jc w:val="center"/>
        <w:rPr>
          <w:rFonts w:ascii="Optima" w:hAnsi="Optima"/>
          <w:b/>
          <w:bCs/>
          <w:sz w:val="24"/>
          <w:szCs w:val="24"/>
        </w:rPr>
      </w:pPr>
      <w:r w:rsidRPr="002528EC">
        <w:rPr>
          <w:rFonts w:ascii="Optima" w:hAnsi="Optima"/>
          <w:b/>
          <w:bCs/>
          <w:sz w:val="24"/>
          <w:szCs w:val="24"/>
        </w:rPr>
        <w:t xml:space="preserve">per la Veglia di preghiera </w:t>
      </w:r>
      <w:r>
        <w:rPr>
          <w:rFonts w:ascii="Optima" w:hAnsi="Optima"/>
          <w:b/>
          <w:bCs/>
          <w:sz w:val="24"/>
          <w:szCs w:val="24"/>
        </w:rPr>
        <w:t xml:space="preserve">del </w:t>
      </w:r>
      <w:r w:rsidRPr="002528EC">
        <w:rPr>
          <w:rFonts w:ascii="Optima" w:hAnsi="Optima"/>
          <w:b/>
          <w:bCs/>
          <w:sz w:val="24"/>
          <w:szCs w:val="24"/>
        </w:rPr>
        <w:t>20 settembre 2025</w:t>
      </w:r>
    </w:p>
    <w:p w14:paraId="15531C48" w14:textId="77777777" w:rsidR="002528EC" w:rsidRDefault="002528EC">
      <w:pPr>
        <w:pStyle w:val="Corpo"/>
        <w:spacing w:line="300" w:lineRule="auto"/>
        <w:ind w:firstLine="283"/>
        <w:jc w:val="both"/>
        <w:rPr>
          <w:rFonts w:ascii="Optima" w:hAnsi="Optima"/>
          <w:sz w:val="24"/>
          <w:szCs w:val="24"/>
        </w:rPr>
      </w:pPr>
    </w:p>
    <w:p w14:paraId="6F2DE63E" w14:textId="77777777" w:rsidR="002528EC" w:rsidRDefault="002528EC">
      <w:pPr>
        <w:pStyle w:val="Corpo"/>
        <w:spacing w:line="300" w:lineRule="auto"/>
        <w:ind w:firstLine="283"/>
        <w:jc w:val="both"/>
        <w:rPr>
          <w:rFonts w:ascii="Optima" w:hAnsi="Optima"/>
          <w:sz w:val="24"/>
          <w:szCs w:val="24"/>
        </w:rPr>
      </w:pPr>
    </w:p>
    <w:p w14:paraId="56EDE9C1" w14:textId="3070B71F" w:rsidR="00D2098F" w:rsidRDefault="00000000">
      <w:pPr>
        <w:pStyle w:val="Corpo"/>
        <w:spacing w:line="300" w:lineRule="auto"/>
        <w:ind w:firstLine="283"/>
        <w:jc w:val="both"/>
        <w:rPr>
          <w:rFonts w:ascii="Optima" w:eastAsia="Optima" w:hAnsi="Optima" w:cs="Optima"/>
          <w:sz w:val="24"/>
          <w:szCs w:val="24"/>
        </w:rPr>
      </w:pPr>
      <w:r>
        <w:rPr>
          <w:rFonts w:ascii="Optima" w:hAnsi="Optima"/>
          <w:sz w:val="24"/>
          <w:szCs w:val="24"/>
        </w:rPr>
        <w:t xml:space="preserve">Essere qui stasera ci sta permettendo di guardare con occhi diversi la nostra terra agrigentina. È vero, non mancano le contraddizioni e i disagi, le lentezze burocratiche e i disservizi, ma stasera siamo chiamati a contemplarla come una terra feconda — nonostante la siccità e la criticità del nostro sistema idrico — una terra capace di generare profeti. </w:t>
      </w:r>
    </w:p>
    <w:p w14:paraId="002D7EAA" w14:textId="77777777" w:rsidR="00D2098F" w:rsidRDefault="00000000">
      <w:pPr>
        <w:pStyle w:val="Corpo"/>
        <w:spacing w:line="300" w:lineRule="auto"/>
        <w:ind w:firstLine="283"/>
        <w:jc w:val="both"/>
        <w:rPr>
          <w:rFonts w:ascii="Optima" w:eastAsia="Optima" w:hAnsi="Optima" w:cs="Optima"/>
          <w:sz w:val="24"/>
          <w:szCs w:val="24"/>
        </w:rPr>
      </w:pPr>
      <w:r>
        <w:rPr>
          <w:rFonts w:ascii="Optima" w:hAnsi="Optima"/>
          <w:sz w:val="24"/>
          <w:szCs w:val="24"/>
        </w:rPr>
        <w:t xml:space="preserve">Credo fermamente che sia stato proprio questo modo di pensare alla nostra terra, come terra fertile e feconda, a orientare le scelte e a consolidare le motivazioni più profonde di Rosario Livatino. Ha scelto di restare </w:t>
      </w:r>
      <w:proofErr w:type="spellStart"/>
      <w:r>
        <w:rPr>
          <w:rFonts w:ascii="Optima" w:hAnsi="Optima"/>
          <w:sz w:val="24"/>
          <w:szCs w:val="24"/>
        </w:rPr>
        <w:t>quì</w:t>
      </w:r>
      <w:proofErr w:type="spellEnd"/>
      <w:r>
        <w:rPr>
          <w:rFonts w:ascii="Optima" w:hAnsi="Optima"/>
          <w:sz w:val="24"/>
          <w:szCs w:val="24"/>
        </w:rPr>
        <w:t xml:space="preserve"> e di lavorare perché avrà compreso che ne valeva la pena, che questa terra meritava, che il giardino, ridotto a selva, andava bonificato.</w:t>
      </w:r>
    </w:p>
    <w:p w14:paraId="6C60E24C" w14:textId="77777777" w:rsidR="00D2098F" w:rsidRDefault="00000000">
      <w:pPr>
        <w:pStyle w:val="Corpo"/>
        <w:spacing w:line="300" w:lineRule="auto"/>
        <w:ind w:firstLine="283"/>
        <w:jc w:val="both"/>
        <w:rPr>
          <w:rFonts w:ascii="Optima" w:eastAsia="Optima" w:hAnsi="Optima" w:cs="Optima"/>
          <w:sz w:val="24"/>
          <w:szCs w:val="24"/>
        </w:rPr>
      </w:pPr>
      <w:r>
        <w:rPr>
          <w:rFonts w:ascii="Optima" w:hAnsi="Optima"/>
          <w:sz w:val="24"/>
          <w:szCs w:val="24"/>
        </w:rPr>
        <w:t>Impariamo da Rosario a guardare con occhi diversi la nostra realtà. Come un artista immagina di liberare pazientemente la forma di una scultura racchiusa all'interno di un blocco grezzo di marmo così il Magistrato beato, attraverso l</w:t>
      </w:r>
      <w:r>
        <w:rPr>
          <w:rFonts w:ascii="Optima" w:hAnsi="Optima"/>
          <w:sz w:val="24"/>
          <w:szCs w:val="24"/>
          <w:rtl/>
        </w:rPr>
        <w:t>’</w:t>
      </w:r>
      <w:r>
        <w:rPr>
          <w:rFonts w:ascii="Optima" w:hAnsi="Optima"/>
          <w:sz w:val="24"/>
          <w:szCs w:val="24"/>
        </w:rPr>
        <w:t xml:space="preserve">impegno costante e appassionato del suo essere operatore di giustizia, ha immaginato, </w:t>
      </w:r>
      <w:r>
        <w:rPr>
          <w:rFonts w:ascii="Optima" w:hAnsi="Optima"/>
          <w:i/>
          <w:iCs/>
          <w:sz w:val="24"/>
          <w:szCs w:val="24"/>
        </w:rPr>
        <w:t>sub tutela Dei</w:t>
      </w:r>
      <w:r>
        <w:rPr>
          <w:rFonts w:ascii="Optima" w:hAnsi="Optima"/>
          <w:sz w:val="24"/>
          <w:szCs w:val="24"/>
        </w:rPr>
        <w:t xml:space="preserve">, di liberare la bellezza della nostra terra dalla mafia e dalla criminalità che la deturpavano.  </w:t>
      </w:r>
    </w:p>
    <w:p w14:paraId="5BD673B2" w14:textId="77777777" w:rsidR="00D2098F" w:rsidRDefault="00D2098F">
      <w:pPr>
        <w:pStyle w:val="Corpo"/>
        <w:spacing w:line="300" w:lineRule="auto"/>
        <w:ind w:firstLine="283"/>
        <w:jc w:val="both"/>
        <w:rPr>
          <w:rFonts w:ascii="Optima" w:eastAsia="Optima" w:hAnsi="Optima" w:cs="Optima"/>
          <w:sz w:val="24"/>
          <w:szCs w:val="24"/>
        </w:rPr>
      </w:pPr>
    </w:p>
    <w:p w14:paraId="4D216614" w14:textId="77777777" w:rsidR="00D2098F" w:rsidRDefault="00000000">
      <w:pPr>
        <w:pStyle w:val="Corpo"/>
        <w:spacing w:line="300" w:lineRule="auto"/>
        <w:ind w:firstLine="283"/>
        <w:jc w:val="both"/>
        <w:rPr>
          <w:rFonts w:ascii="Optima" w:eastAsia="Optima" w:hAnsi="Optima" w:cs="Optima"/>
          <w:sz w:val="24"/>
          <w:szCs w:val="24"/>
        </w:rPr>
      </w:pPr>
      <w:r>
        <w:rPr>
          <w:rFonts w:ascii="Optima" w:hAnsi="Optima"/>
          <w:sz w:val="24"/>
          <w:szCs w:val="24"/>
        </w:rPr>
        <w:t xml:space="preserve">Il papa Giovanni Paolo II nel 1993 definì la nostra città capoluogo </w:t>
      </w:r>
      <w:r>
        <w:rPr>
          <w:rFonts w:ascii="Optima" w:hAnsi="Optima"/>
          <w:sz w:val="24"/>
          <w:szCs w:val="24"/>
          <w:lang w:val="fr-FR"/>
        </w:rPr>
        <w:t>«</w:t>
      </w:r>
      <w:r>
        <w:rPr>
          <w:rFonts w:ascii="Optima" w:hAnsi="Optima"/>
          <w:i/>
          <w:iCs/>
          <w:sz w:val="24"/>
          <w:szCs w:val="24"/>
        </w:rPr>
        <w:t>madre di menti eccelse e di cuori generosi</w:t>
      </w:r>
      <w:r>
        <w:rPr>
          <w:rFonts w:ascii="Optima" w:hAnsi="Optima"/>
          <w:sz w:val="24"/>
          <w:szCs w:val="24"/>
        </w:rPr>
        <w:t xml:space="preserve">» e definì la nostra Chiesa diocesana </w:t>
      </w:r>
      <w:r>
        <w:rPr>
          <w:rFonts w:ascii="Optima" w:hAnsi="Optima"/>
          <w:sz w:val="24"/>
          <w:szCs w:val="24"/>
          <w:lang w:val="fr-FR"/>
        </w:rPr>
        <w:t>«</w:t>
      </w:r>
      <w:r>
        <w:rPr>
          <w:rFonts w:ascii="Optima" w:hAnsi="Optima"/>
          <w:i/>
          <w:iCs/>
          <w:sz w:val="24"/>
          <w:szCs w:val="24"/>
        </w:rPr>
        <w:t>intrepida nella fede, edificata dai santi Vescovi Libertino, Gregorio e Gerlando, onorata attraverso i secoli da una lunga catena di santi</w:t>
      </w:r>
      <w:r>
        <w:rPr>
          <w:rFonts w:ascii="Optima" w:hAnsi="Optima"/>
          <w:sz w:val="24"/>
          <w:szCs w:val="24"/>
        </w:rPr>
        <w:t xml:space="preserve">».  </w:t>
      </w:r>
    </w:p>
    <w:p w14:paraId="1555F51F" w14:textId="77777777" w:rsidR="00D2098F" w:rsidRDefault="00000000">
      <w:pPr>
        <w:pStyle w:val="Corpo"/>
        <w:spacing w:line="300" w:lineRule="auto"/>
        <w:jc w:val="both"/>
        <w:rPr>
          <w:rFonts w:ascii="Optima" w:eastAsia="Optima" w:hAnsi="Optima" w:cs="Optima"/>
          <w:sz w:val="24"/>
          <w:szCs w:val="24"/>
        </w:rPr>
      </w:pPr>
      <w:r>
        <w:rPr>
          <w:rFonts w:ascii="Optima" w:hAnsi="Optima"/>
          <w:sz w:val="24"/>
          <w:szCs w:val="24"/>
        </w:rPr>
        <w:t xml:space="preserve">Queste espressioni trovano un riscontro immediato nell’esperienza di vita cristiana del beato Rosario Angelo. Il nostro giovane magistrato ha dimostrato di avere una mente eccelsa, un cuore generoso, una fede intrepida e si è inserito, vivendo in pienezza il suo battesimo, nella </w:t>
      </w:r>
      <w:r>
        <w:rPr>
          <w:rFonts w:ascii="Optima" w:hAnsi="Optima"/>
          <w:i/>
          <w:iCs/>
          <w:sz w:val="24"/>
          <w:szCs w:val="24"/>
        </w:rPr>
        <w:t>lunga catena di santi</w:t>
      </w:r>
      <w:r>
        <w:rPr>
          <w:rFonts w:ascii="Optima" w:hAnsi="Optima"/>
          <w:sz w:val="24"/>
          <w:szCs w:val="24"/>
        </w:rPr>
        <w:t xml:space="preserve"> di questa nostra Chiesa Agrigentina. </w:t>
      </w:r>
    </w:p>
    <w:p w14:paraId="1DA9504D" w14:textId="77777777" w:rsidR="00D2098F" w:rsidRDefault="00D2098F">
      <w:pPr>
        <w:pStyle w:val="Corpo"/>
        <w:spacing w:line="300" w:lineRule="auto"/>
        <w:jc w:val="both"/>
        <w:rPr>
          <w:rFonts w:ascii="Optima" w:eastAsia="Optima" w:hAnsi="Optima" w:cs="Optima"/>
          <w:sz w:val="24"/>
          <w:szCs w:val="24"/>
        </w:rPr>
      </w:pPr>
    </w:p>
    <w:p w14:paraId="037A49A2" w14:textId="77777777" w:rsidR="00D2098F" w:rsidRDefault="00000000">
      <w:pPr>
        <w:pStyle w:val="Corpo"/>
        <w:spacing w:line="300" w:lineRule="auto"/>
        <w:ind w:firstLine="283"/>
        <w:jc w:val="both"/>
        <w:rPr>
          <w:rFonts w:ascii="Optima" w:eastAsia="Optima" w:hAnsi="Optima" w:cs="Optima"/>
          <w:sz w:val="24"/>
          <w:szCs w:val="24"/>
        </w:rPr>
      </w:pPr>
      <w:r>
        <w:rPr>
          <w:rFonts w:ascii="Optima" w:hAnsi="Optima"/>
          <w:sz w:val="24"/>
          <w:szCs w:val="24"/>
        </w:rPr>
        <w:t xml:space="preserve">Insieme a voi, stasera, desidero chiedere al Signore per tutti e, in particolare per i giovani, proprio questi doni: </w:t>
      </w:r>
    </w:p>
    <w:p w14:paraId="05676D0C" w14:textId="77777777" w:rsidR="00D2098F" w:rsidRDefault="00000000">
      <w:pPr>
        <w:pStyle w:val="Corpo"/>
        <w:numPr>
          <w:ilvl w:val="0"/>
          <w:numId w:val="2"/>
        </w:numPr>
        <w:spacing w:line="300" w:lineRule="auto"/>
        <w:jc w:val="both"/>
        <w:rPr>
          <w:rFonts w:ascii="Optima" w:hAnsi="Optima"/>
          <w:sz w:val="24"/>
          <w:szCs w:val="24"/>
        </w:rPr>
      </w:pPr>
      <w:r>
        <w:rPr>
          <w:rFonts w:ascii="Optima" w:hAnsi="Optima"/>
          <w:sz w:val="24"/>
          <w:szCs w:val="24"/>
        </w:rPr>
        <w:t xml:space="preserve">una </w:t>
      </w:r>
      <w:r>
        <w:rPr>
          <w:rFonts w:ascii="Optima" w:hAnsi="Optima"/>
          <w:b/>
          <w:bCs/>
          <w:sz w:val="24"/>
          <w:szCs w:val="24"/>
        </w:rPr>
        <w:t>mente aperta</w:t>
      </w:r>
      <w:r>
        <w:rPr>
          <w:rFonts w:ascii="Optima" w:hAnsi="Optima"/>
          <w:sz w:val="24"/>
          <w:szCs w:val="24"/>
        </w:rPr>
        <w:t xml:space="preserve">, capace di lasciarsi affascinare dalla bellezza che ci circonda, libera di progettare e di guardare al futuro, attenta alle sfide del mondo contemporaneo e pronta a tracciare sentieri di riscatto, di servizio e di comunione; una mente libera da logiche egoistiche, disfattiste e prive di speranza;  </w:t>
      </w:r>
    </w:p>
    <w:p w14:paraId="6BCF2ABE" w14:textId="77777777" w:rsidR="00D2098F" w:rsidRDefault="00000000">
      <w:pPr>
        <w:pStyle w:val="Corpo"/>
        <w:numPr>
          <w:ilvl w:val="0"/>
          <w:numId w:val="2"/>
        </w:numPr>
        <w:spacing w:line="300" w:lineRule="auto"/>
        <w:jc w:val="both"/>
        <w:rPr>
          <w:rFonts w:ascii="Optima" w:hAnsi="Optima"/>
          <w:sz w:val="24"/>
          <w:szCs w:val="24"/>
        </w:rPr>
      </w:pPr>
      <w:r>
        <w:rPr>
          <w:rFonts w:ascii="Optima" w:hAnsi="Optima"/>
          <w:sz w:val="24"/>
          <w:szCs w:val="24"/>
        </w:rPr>
        <w:t xml:space="preserve">un </w:t>
      </w:r>
      <w:r>
        <w:rPr>
          <w:rFonts w:ascii="Optima" w:hAnsi="Optima"/>
          <w:b/>
          <w:bCs/>
          <w:sz w:val="24"/>
          <w:szCs w:val="24"/>
        </w:rPr>
        <w:t>cuore generoso</w:t>
      </w:r>
      <w:r>
        <w:rPr>
          <w:rFonts w:ascii="Optima" w:hAnsi="Optima"/>
          <w:sz w:val="24"/>
          <w:szCs w:val="24"/>
        </w:rPr>
        <w:t xml:space="preserve">, capace di dare la vita per gli altri nell’esercizio quotidiano del proprio dovere, un cuore attento e sensibile, immune da qualsiasi forma di indifferenza e di </w:t>
      </w:r>
      <w:proofErr w:type="spellStart"/>
      <w:r>
        <w:rPr>
          <w:rFonts w:ascii="Optima" w:hAnsi="Optima"/>
          <w:i/>
          <w:iCs/>
          <w:sz w:val="24"/>
          <w:szCs w:val="24"/>
        </w:rPr>
        <w:t>sclerocardia</w:t>
      </w:r>
      <w:proofErr w:type="spellEnd"/>
      <w:r>
        <w:rPr>
          <w:rFonts w:ascii="Optima" w:hAnsi="Optima"/>
          <w:sz w:val="24"/>
          <w:szCs w:val="24"/>
        </w:rPr>
        <w:t xml:space="preserve">;   </w:t>
      </w:r>
    </w:p>
    <w:p w14:paraId="05A79C82" w14:textId="77777777" w:rsidR="00D2098F" w:rsidRDefault="00000000">
      <w:pPr>
        <w:pStyle w:val="Corpo"/>
        <w:numPr>
          <w:ilvl w:val="0"/>
          <w:numId w:val="2"/>
        </w:numPr>
        <w:spacing w:line="300" w:lineRule="auto"/>
        <w:jc w:val="both"/>
        <w:rPr>
          <w:rFonts w:ascii="Optima" w:hAnsi="Optima"/>
          <w:sz w:val="24"/>
          <w:szCs w:val="24"/>
        </w:rPr>
      </w:pPr>
      <w:r>
        <w:rPr>
          <w:rFonts w:ascii="Optima" w:hAnsi="Optima"/>
          <w:sz w:val="24"/>
          <w:szCs w:val="24"/>
        </w:rPr>
        <w:t xml:space="preserve">una </w:t>
      </w:r>
      <w:r>
        <w:rPr>
          <w:rFonts w:ascii="Optima" w:hAnsi="Optima"/>
          <w:b/>
          <w:bCs/>
          <w:sz w:val="24"/>
          <w:szCs w:val="24"/>
        </w:rPr>
        <w:t>fede intrepida</w:t>
      </w:r>
      <w:r>
        <w:rPr>
          <w:rFonts w:ascii="Optima" w:hAnsi="Optima"/>
          <w:sz w:val="24"/>
          <w:szCs w:val="24"/>
        </w:rPr>
        <w:t xml:space="preserve">, proprio come quella del beato Rosario Angelo, che ci permetta di affrontare con fermezza d'animo e </w:t>
      </w:r>
      <w:r>
        <w:rPr>
          <w:rFonts w:ascii="Optima" w:hAnsi="Optima"/>
          <w:sz w:val="24"/>
          <w:szCs w:val="24"/>
        </w:rPr>
        <w:lastRenderedPageBreak/>
        <w:t xml:space="preserve">coraggio le situazioni più rischiose, di </w:t>
      </w:r>
      <w:r>
        <w:rPr>
          <w:rFonts w:ascii="Optima" w:hAnsi="Optima"/>
          <w:sz w:val="24"/>
          <w:szCs w:val="24"/>
          <w:lang w:val="fr-FR"/>
        </w:rPr>
        <w:t>«</w:t>
      </w:r>
      <w:r>
        <w:rPr>
          <w:rFonts w:ascii="Optima" w:hAnsi="Optima"/>
          <w:sz w:val="24"/>
          <w:szCs w:val="24"/>
        </w:rPr>
        <w:t xml:space="preserve">contrastare le “strutture di peccato” e le varie mentalità mafiose», certi del fatto che ogni singolo istante della nostra esistenza, se lo vogliamo, gode della tutela di Dio, è </w:t>
      </w:r>
      <w:r>
        <w:rPr>
          <w:rFonts w:ascii="Optima" w:hAnsi="Optima"/>
          <w:i/>
          <w:iCs/>
          <w:sz w:val="24"/>
          <w:szCs w:val="24"/>
        </w:rPr>
        <w:t>sub tutela Dei</w:t>
      </w:r>
      <w:r>
        <w:rPr>
          <w:rFonts w:ascii="Optima" w:hAnsi="Optima"/>
          <w:sz w:val="24"/>
          <w:szCs w:val="24"/>
        </w:rPr>
        <w:t>;</w:t>
      </w:r>
    </w:p>
    <w:p w14:paraId="0A2BE6D8" w14:textId="77777777" w:rsidR="00D2098F" w:rsidRDefault="00000000">
      <w:pPr>
        <w:pStyle w:val="Corpo"/>
        <w:numPr>
          <w:ilvl w:val="0"/>
          <w:numId w:val="2"/>
        </w:numPr>
        <w:spacing w:line="300" w:lineRule="auto"/>
        <w:jc w:val="both"/>
        <w:rPr>
          <w:rFonts w:ascii="Optima" w:hAnsi="Optima"/>
          <w:sz w:val="24"/>
          <w:szCs w:val="24"/>
        </w:rPr>
      </w:pPr>
      <w:r>
        <w:rPr>
          <w:rFonts w:ascii="Optima" w:hAnsi="Optima"/>
          <w:sz w:val="24"/>
          <w:szCs w:val="24"/>
        </w:rPr>
        <w:t xml:space="preserve">un forte </w:t>
      </w:r>
      <w:r>
        <w:rPr>
          <w:rFonts w:ascii="Optima" w:hAnsi="Optima"/>
          <w:b/>
          <w:bCs/>
          <w:sz w:val="24"/>
          <w:szCs w:val="24"/>
        </w:rPr>
        <w:t>desiderio di santità</w:t>
      </w:r>
      <w:r>
        <w:rPr>
          <w:rFonts w:ascii="Optima" w:hAnsi="Optima"/>
          <w:sz w:val="24"/>
          <w:szCs w:val="24"/>
        </w:rPr>
        <w:t xml:space="preserve">: puntiamo verso l’alto, non accontentiamoci delle false promesse di felicità e di successo che ogni giorno ci vengono somministrate, viviamo in pienezza la nostra vita non lasciandoci privare di quella libertà che è propria dei figli di Dio. Ce lo ha ricordato anche papa Leone durante il giubileo dei giovani: </w:t>
      </w:r>
      <w:r>
        <w:rPr>
          <w:rFonts w:ascii="Optima" w:hAnsi="Optima"/>
          <w:sz w:val="24"/>
          <w:szCs w:val="24"/>
          <w:lang w:val="fr-FR"/>
        </w:rPr>
        <w:t>«</w:t>
      </w:r>
      <w:r>
        <w:rPr>
          <w:rFonts w:ascii="Optima" w:hAnsi="Optima"/>
          <w:sz w:val="24"/>
          <w:szCs w:val="24"/>
        </w:rPr>
        <w:t xml:space="preserve">Aspirate a cose grandi, alla santità, ovunque siate. Non accontentatevi di meno. Allora vedrete crescere ogni giorno, in voi e attorno a voi, la luce del Vangelo». </w:t>
      </w:r>
    </w:p>
    <w:p w14:paraId="5143A81C" w14:textId="77777777" w:rsidR="00D2098F" w:rsidRDefault="00D2098F">
      <w:pPr>
        <w:pStyle w:val="Corpo"/>
        <w:spacing w:line="300" w:lineRule="auto"/>
        <w:jc w:val="both"/>
        <w:rPr>
          <w:rFonts w:ascii="Optima" w:eastAsia="Optima" w:hAnsi="Optima" w:cs="Optima"/>
          <w:sz w:val="24"/>
          <w:szCs w:val="24"/>
        </w:rPr>
      </w:pPr>
    </w:p>
    <w:p w14:paraId="2B952A7E" w14:textId="77777777" w:rsidR="00D2098F" w:rsidRDefault="00000000">
      <w:pPr>
        <w:pStyle w:val="Corpo"/>
        <w:spacing w:line="300" w:lineRule="auto"/>
        <w:ind w:firstLine="283"/>
        <w:jc w:val="both"/>
        <w:rPr>
          <w:rFonts w:ascii="Optima" w:eastAsia="Optima" w:hAnsi="Optima" w:cs="Optima"/>
          <w:sz w:val="24"/>
          <w:szCs w:val="24"/>
        </w:rPr>
      </w:pPr>
      <w:r>
        <w:rPr>
          <w:rFonts w:ascii="Optima" w:hAnsi="Optima"/>
          <w:sz w:val="24"/>
          <w:szCs w:val="24"/>
        </w:rPr>
        <w:t xml:space="preserve">Essere cristiani, lo abbiamo ascoltato nel brano del Vangelo che è stato proclamato, non significa lasciarsi prendere da facili entusiasmi di sequela e pensare di conoscere tutto su Dio: quel tale gli corse incontro e, gettandosi in ginocchio davanti a Gesù lo definisce Maestro buono e dichiara di conoscere i comandamenti. Non basta. </w:t>
      </w:r>
    </w:p>
    <w:p w14:paraId="148BE1F8" w14:textId="77777777" w:rsidR="00D2098F" w:rsidRDefault="00000000">
      <w:pPr>
        <w:pStyle w:val="Corpo"/>
        <w:spacing w:line="300" w:lineRule="auto"/>
        <w:ind w:firstLine="283"/>
        <w:jc w:val="both"/>
        <w:rPr>
          <w:rFonts w:ascii="Optima" w:eastAsia="Optima" w:hAnsi="Optima" w:cs="Optima"/>
          <w:sz w:val="24"/>
          <w:szCs w:val="24"/>
        </w:rPr>
      </w:pPr>
      <w:r>
        <w:rPr>
          <w:rFonts w:ascii="Optima" w:hAnsi="Optima"/>
          <w:sz w:val="24"/>
          <w:szCs w:val="24"/>
        </w:rPr>
        <w:t xml:space="preserve">Essere cristiani significa andare oltre </w:t>
      </w:r>
      <w:proofErr w:type="gramStart"/>
      <w:r>
        <w:rPr>
          <w:rFonts w:ascii="Optima" w:hAnsi="Optima"/>
          <w:sz w:val="24"/>
          <w:szCs w:val="24"/>
        </w:rPr>
        <w:t>se</w:t>
      </w:r>
      <w:proofErr w:type="gramEnd"/>
      <w:r>
        <w:rPr>
          <w:rFonts w:ascii="Optima" w:hAnsi="Optima"/>
          <w:sz w:val="24"/>
          <w:szCs w:val="24"/>
        </w:rPr>
        <w:t xml:space="preserve"> stessi, avere il cuore libero, agire sempre per il bene degli altri e vedere in loro la presenza di Cristo: </w:t>
      </w:r>
      <w:r>
        <w:rPr>
          <w:rFonts w:ascii="Optima" w:hAnsi="Optima"/>
          <w:sz w:val="24"/>
          <w:szCs w:val="24"/>
          <w:lang w:val="fr-FR"/>
        </w:rPr>
        <w:t>«</w:t>
      </w:r>
      <w:r>
        <w:rPr>
          <w:rFonts w:ascii="Optima" w:hAnsi="Optima"/>
          <w:sz w:val="24"/>
          <w:szCs w:val="24"/>
        </w:rPr>
        <w:t xml:space="preserve">va’, vendi quello che hai e dallo ai poveri, e avrai un tesoro in cielo; e vieni! Seguimi!». È il sentiero percorso dal Beato Livatino: è andato oltre, fino a donare la vita, ha custodito il cuore libero dagli abbagli della visibilità e del carrierismo, ha </w:t>
      </w:r>
      <w:r>
        <w:rPr>
          <w:rFonts w:ascii="Optima" w:hAnsi="Optima"/>
          <w:sz w:val="24"/>
          <w:szCs w:val="24"/>
        </w:rPr>
        <w:t xml:space="preserve">considerato ogni persona incontrata, anche il colpevole di un reato, nella sua dignità di uomo, ha seguito il Signore nella via della croce.  </w:t>
      </w:r>
    </w:p>
    <w:p w14:paraId="5568916D" w14:textId="77777777" w:rsidR="00D2098F" w:rsidRDefault="00D2098F">
      <w:pPr>
        <w:pStyle w:val="Corpo"/>
        <w:spacing w:line="300" w:lineRule="auto"/>
        <w:ind w:firstLine="283"/>
        <w:jc w:val="both"/>
        <w:rPr>
          <w:rFonts w:ascii="Optima" w:eastAsia="Optima" w:hAnsi="Optima" w:cs="Optima"/>
          <w:sz w:val="24"/>
          <w:szCs w:val="24"/>
        </w:rPr>
      </w:pPr>
    </w:p>
    <w:p w14:paraId="279FF47E" w14:textId="77777777" w:rsidR="00D2098F" w:rsidRDefault="00000000">
      <w:pPr>
        <w:pStyle w:val="Corpo"/>
        <w:spacing w:line="300" w:lineRule="auto"/>
        <w:ind w:firstLine="283"/>
        <w:jc w:val="both"/>
        <w:rPr>
          <w:rFonts w:ascii="Optima" w:eastAsia="Optima" w:hAnsi="Optima" w:cs="Optima"/>
          <w:sz w:val="24"/>
          <w:szCs w:val="24"/>
        </w:rPr>
      </w:pPr>
      <w:r>
        <w:rPr>
          <w:rFonts w:ascii="Optima" w:hAnsi="Optima"/>
          <w:sz w:val="24"/>
          <w:szCs w:val="24"/>
        </w:rPr>
        <w:t xml:space="preserve">Il 21 settembre di trentacinque anni fa un seme fecondo è stato piantato nella nostra terra. Il beato Rosario Angelo Livatino, da vero profeta coinvolto nella storia, nella società, nei drammi del suo tempo, continua a parlarci in nome di Dio, ci esorta a riscoprire il nostro battesimo, a vivere con coerenza il nostro essere cristiani, ci invita a camminare a testa alta, a non cercare favori dagli uomini ma a porre la nostra esistenza solo </w:t>
      </w:r>
      <w:r>
        <w:rPr>
          <w:rFonts w:ascii="Optima" w:hAnsi="Optima"/>
          <w:i/>
          <w:iCs/>
          <w:sz w:val="24"/>
          <w:szCs w:val="24"/>
        </w:rPr>
        <w:t>sub tutela Dei</w:t>
      </w:r>
      <w:r>
        <w:rPr>
          <w:rFonts w:ascii="Optima" w:hAnsi="Optima"/>
          <w:sz w:val="24"/>
          <w:szCs w:val="24"/>
        </w:rPr>
        <w:t xml:space="preserve">. </w:t>
      </w:r>
    </w:p>
    <w:p w14:paraId="3E733CD9" w14:textId="77777777" w:rsidR="00D2098F" w:rsidRDefault="00D2098F">
      <w:pPr>
        <w:pStyle w:val="Corpo"/>
        <w:spacing w:line="300" w:lineRule="auto"/>
        <w:ind w:firstLine="283"/>
        <w:jc w:val="both"/>
      </w:pPr>
    </w:p>
    <w:sectPr w:rsidR="00D2098F">
      <w:headerReference w:type="default" r:id="rId7"/>
      <w:footerReference w:type="default" r:id="rId8"/>
      <w:pgSz w:w="16838" w:h="11906" w:orient="landscape"/>
      <w:pgMar w:top="1134" w:right="1134" w:bottom="1134" w:left="1134" w:header="709" w:footer="850" w:gutter="0"/>
      <w:cols w:num="2" w:space="7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1AA88" w14:textId="77777777" w:rsidR="0053037E" w:rsidRDefault="0053037E">
      <w:r>
        <w:separator/>
      </w:r>
    </w:p>
  </w:endnote>
  <w:endnote w:type="continuationSeparator" w:id="0">
    <w:p w14:paraId="417DE612" w14:textId="77777777" w:rsidR="0053037E" w:rsidRDefault="00530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Optima">
    <w:panose1 w:val="02000503060000020004"/>
    <w:charset w:val="00"/>
    <w:family w:val="auto"/>
    <w:pitch w:val="variable"/>
    <w:sig w:usb0="8000006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6B539" w14:textId="77777777" w:rsidR="00D2098F" w:rsidRDefault="00D209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1D799" w14:textId="77777777" w:rsidR="0053037E" w:rsidRDefault="0053037E">
      <w:r>
        <w:separator/>
      </w:r>
    </w:p>
  </w:footnote>
  <w:footnote w:type="continuationSeparator" w:id="0">
    <w:p w14:paraId="2E584350" w14:textId="77777777" w:rsidR="0053037E" w:rsidRDefault="005303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11640" w14:textId="77777777" w:rsidR="00D2098F" w:rsidRDefault="00D2098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65B7C"/>
    <w:multiLevelType w:val="hybridMultilevel"/>
    <w:tmpl w:val="B406BC2C"/>
    <w:numStyleLink w:val="Trattino"/>
  </w:abstractNum>
  <w:abstractNum w:abstractNumId="1" w15:restartNumberingAfterBreak="0">
    <w:nsid w:val="46AE4939"/>
    <w:multiLevelType w:val="hybridMultilevel"/>
    <w:tmpl w:val="B406BC2C"/>
    <w:styleLink w:val="Trattino"/>
    <w:lvl w:ilvl="0" w:tplc="68BC5976">
      <w:start w:val="1"/>
      <w:numFmt w:val="bullet"/>
      <w:lvlText w:val="-"/>
      <w:lvlJc w:val="left"/>
      <w:pPr>
        <w:ind w:left="26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1" w:tplc="79F890D2">
      <w:start w:val="1"/>
      <w:numFmt w:val="bullet"/>
      <w:lvlText w:val="-"/>
      <w:lvlJc w:val="left"/>
      <w:pPr>
        <w:ind w:left="50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2" w:tplc="74C06534">
      <w:start w:val="1"/>
      <w:numFmt w:val="bullet"/>
      <w:lvlText w:val="-"/>
      <w:lvlJc w:val="left"/>
      <w:pPr>
        <w:ind w:left="74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3" w:tplc="DFEAB6FE">
      <w:start w:val="1"/>
      <w:numFmt w:val="bullet"/>
      <w:lvlText w:val="-"/>
      <w:lvlJc w:val="left"/>
      <w:pPr>
        <w:ind w:left="98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4" w:tplc="A87E76DE">
      <w:start w:val="1"/>
      <w:numFmt w:val="bullet"/>
      <w:lvlText w:val="-"/>
      <w:lvlJc w:val="left"/>
      <w:pPr>
        <w:ind w:left="122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5" w:tplc="C8308462">
      <w:start w:val="1"/>
      <w:numFmt w:val="bullet"/>
      <w:lvlText w:val="-"/>
      <w:lvlJc w:val="left"/>
      <w:pPr>
        <w:ind w:left="146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6" w:tplc="1DC42F3E">
      <w:start w:val="1"/>
      <w:numFmt w:val="bullet"/>
      <w:lvlText w:val="-"/>
      <w:lvlJc w:val="left"/>
      <w:pPr>
        <w:ind w:left="170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7" w:tplc="C276D038">
      <w:start w:val="1"/>
      <w:numFmt w:val="bullet"/>
      <w:lvlText w:val="-"/>
      <w:lvlJc w:val="left"/>
      <w:pPr>
        <w:ind w:left="194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8" w:tplc="AEA45E7E">
      <w:start w:val="1"/>
      <w:numFmt w:val="bullet"/>
      <w:lvlText w:val="-"/>
      <w:lvlJc w:val="left"/>
      <w:pPr>
        <w:ind w:left="218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abstractNum>
  <w:num w:numId="1" w16cid:durableId="962544498">
    <w:abstractNumId w:val="1"/>
  </w:num>
  <w:num w:numId="2" w16cid:durableId="1732001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proofState w:spelling="clean"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098F"/>
    <w:rsid w:val="002528EC"/>
    <w:rsid w:val="002D6149"/>
    <w:rsid w:val="0053037E"/>
    <w:rsid w:val="00D209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19681E84"/>
  <w15:docId w15:val="{93DE1016-E88D-424E-9224-362997183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o">
    <w:name w:val="Corpo"/>
    <w:rPr>
      <w:rFonts w:ascii="Helvetica Neue" w:hAnsi="Helvetica Neue" w:cs="Arial Unicode MS"/>
      <w:color w:val="000000"/>
      <w:sz w:val="22"/>
      <w:szCs w:val="22"/>
      <w14:textOutline w14:w="0" w14:cap="flat" w14:cmpd="sng" w14:algn="ctr">
        <w14:noFill/>
        <w14:prstDash w14:val="solid"/>
        <w14:bevel/>
      </w14:textOutline>
    </w:rPr>
  </w:style>
  <w:style w:type="numbering" w:customStyle="1" w:styleId="Trattino">
    <w:name w:val="Trattino"/>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718</Words>
  <Characters>4099</Characters>
  <Application>Microsoft Office Word</Application>
  <DocSecurity>0</DocSecurity>
  <Lines>34</Lines>
  <Paragraphs>9</Paragraphs>
  <ScaleCrop>false</ScaleCrop>
  <Company/>
  <LinksUpToDate>false</LinksUpToDate>
  <CharactersWithSpaces>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Carmelo Petrone</cp:lastModifiedBy>
  <cp:revision>2</cp:revision>
  <dcterms:created xsi:type="dcterms:W3CDTF">2025-09-21T08:14:00Z</dcterms:created>
  <dcterms:modified xsi:type="dcterms:W3CDTF">2025-09-21T08:18:00Z</dcterms:modified>
</cp:coreProperties>
</file>